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94" w:rsidRPr="00242718" w:rsidRDefault="00B93894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bookmarkStart w:id="0" w:name="_GoBack"/>
      <w:r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ОБЯВА</w:t>
      </w:r>
    </w:p>
    <w:p w:rsidR="00E321D4" w:rsidRPr="00242718" w:rsidRDefault="00B93894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за приемане на проектни предложения</w:t>
      </w:r>
      <w:r w:rsidR="00494D41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за </w:t>
      </w:r>
      <w:r w:rsidR="00E321D4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предоставяне на</w:t>
      </w:r>
    </w:p>
    <w:p w:rsidR="00B93894" w:rsidRPr="00242718" w:rsidRDefault="00E321D4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безвъзмездна финансова помощ </w:t>
      </w:r>
      <w:r w:rsidR="004F4160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от страна на Република България</w:t>
      </w:r>
      <w:bookmarkEnd w:id="0"/>
    </w:p>
    <w:p w:rsidR="00494D41" w:rsidRPr="00242718" w:rsidRDefault="00B93894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</w:p>
    <w:p w:rsidR="00E76DAE" w:rsidRPr="00242718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E0346D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блика България чрез Посолството на Република България в Украйна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2020 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:rsidR="00D10230" w:rsidRPr="00242718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242718" w:rsidRDefault="00CF783E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CA6BDD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Украйна </w:t>
      </w: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242718" w:rsidRDefault="009F3623" w:rsidP="009F3623">
      <w:pPr>
        <w:pStyle w:val="ListParagraph"/>
        <w:numPr>
          <w:ilvl w:val="0"/>
          <w:numId w:val="16"/>
        </w:numPr>
        <w:shd w:val="clear" w:color="auto" w:fill="FFFFFF"/>
        <w:spacing w:after="0"/>
        <w:jc w:val="both"/>
        <w:rPr>
          <w:rFonts w:ascii="Cambria" w:hAnsi="Cambria" w:cstheme="minorHAnsi"/>
          <w:b/>
          <w:color w:val="212121"/>
          <w:lang w:val="bg-BG"/>
        </w:rPr>
      </w:pPr>
      <w:r w:rsidRPr="00242718">
        <w:rPr>
          <w:rFonts w:ascii="Cambria" w:hAnsi="Cambria" w:cs="Calibri"/>
          <w:lang w:val="bg-BG"/>
        </w:rPr>
        <w:t>Подкрепа за образователни институции, включително чрез подобряване качеството на образование на деца с увреждания и в неравностойно положение</w:t>
      </w:r>
    </w:p>
    <w:p w:rsidR="009F3623" w:rsidRPr="00242718" w:rsidRDefault="009F3623" w:rsidP="009F3623">
      <w:pPr>
        <w:pStyle w:val="ListParagraph"/>
        <w:numPr>
          <w:ilvl w:val="0"/>
          <w:numId w:val="16"/>
        </w:numPr>
        <w:jc w:val="both"/>
        <w:rPr>
          <w:rFonts w:ascii="Cambria" w:hAnsi="Cambria" w:cs="Calibri"/>
          <w:lang w:val="bg-BG"/>
        </w:rPr>
      </w:pPr>
      <w:r w:rsidRPr="00242718">
        <w:rPr>
          <w:rFonts w:ascii="Cambria" w:hAnsi="Cambria" w:cs="Calibri"/>
          <w:lang w:val="bg-BG"/>
        </w:rPr>
        <w:t>Опазване на културното многообразие, чрез подкрепа за диалога между културите, културния обмен и реконструкция</w:t>
      </w:r>
      <w:r w:rsidR="008B6655">
        <w:rPr>
          <w:rFonts w:ascii="Cambria" w:hAnsi="Cambria" w:cs="Calibri"/>
          <w:lang w:val="bg-BG"/>
        </w:rPr>
        <w:t xml:space="preserve"> на културни центрове</w:t>
      </w:r>
    </w:p>
    <w:p w:rsidR="009F3623" w:rsidRPr="00242718" w:rsidRDefault="009F3623" w:rsidP="009F3623">
      <w:pPr>
        <w:pStyle w:val="ListParagraph"/>
        <w:numPr>
          <w:ilvl w:val="0"/>
          <w:numId w:val="16"/>
        </w:numPr>
        <w:jc w:val="both"/>
        <w:rPr>
          <w:rFonts w:ascii="Cambria" w:hAnsi="Cambria" w:cs="Calibri"/>
          <w:lang w:val="bg-BG"/>
        </w:rPr>
      </w:pPr>
      <w:r w:rsidRPr="00242718">
        <w:rPr>
          <w:rFonts w:ascii="Cambria" w:hAnsi="Cambria" w:cs="Calibri"/>
          <w:lang w:val="bg-BG"/>
        </w:rPr>
        <w:t>Насърчаване на предприемачеството чрез подобряване капацитета на държавните и местни институции, подпомагащи разви</w:t>
      </w:r>
      <w:r w:rsidR="008B6655">
        <w:rPr>
          <w:rFonts w:ascii="Cambria" w:hAnsi="Cambria" w:cs="Calibri"/>
          <w:lang w:val="bg-BG"/>
        </w:rPr>
        <w:t>тието на малкия и среден бизнес</w:t>
      </w:r>
    </w:p>
    <w:p w:rsidR="009F3623" w:rsidRPr="00242718" w:rsidRDefault="009F3623" w:rsidP="009F3623">
      <w:pPr>
        <w:pStyle w:val="ListParagraph"/>
        <w:numPr>
          <w:ilvl w:val="0"/>
          <w:numId w:val="16"/>
        </w:numPr>
        <w:jc w:val="both"/>
        <w:rPr>
          <w:rFonts w:ascii="Cambria" w:hAnsi="Cambria" w:cs="Calibri"/>
          <w:lang w:val="bg-BG"/>
        </w:rPr>
      </w:pPr>
      <w:r w:rsidRPr="00242718">
        <w:rPr>
          <w:rFonts w:ascii="Cambria" w:hAnsi="Cambria" w:cs="Calibri"/>
          <w:lang w:val="bg-BG"/>
        </w:rPr>
        <w:t>Подкрепа за развитието на медийната свобода и плурализъм.</w:t>
      </w:r>
    </w:p>
    <w:p w:rsidR="00B93894" w:rsidRPr="00242718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242718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972E9A" w:rsidRPr="00242718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Изграждане и оборудване на специализирани учебни кабинети (езикови, лаборатории, физ</w:t>
      </w:r>
      <w:r w:rsidR="0048237F">
        <w:rPr>
          <w:rFonts w:ascii="Cambria" w:hAnsi="Cambria" w:cstheme="minorHAnsi"/>
          <w:color w:val="212121"/>
          <w:lang w:val="bg-BG"/>
        </w:rPr>
        <w:t>културни</w:t>
      </w:r>
      <w:r w:rsidRPr="00242718">
        <w:rPr>
          <w:rFonts w:ascii="Cambria" w:hAnsi="Cambria" w:cstheme="minorHAnsi"/>
          <w:color w:val="212121"/>
          <w:lang w:val="bg-BG"/>
        </w:rPr>
        <w:t xml:space="preserve"> салони и др.);</w:t>
      </w:r>
    </w:p>
    <w:p w:rsidR="00972E9A" w:rsidRPr="00242718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Осъвременяване и попълване на библиотечния фонд на образователните институции;</w:t>
      </w:r>
    </w:p>
    <w:p w:rsidR="00972E9A" w:rsidRPr="00242718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Модернизиране на инфраструктурата на образователните институции с цел осигуряването на достъп на лица с увреждания и специални потребности;</w:t>
      </w:r>
    </w:p>
    <w:p w:rsidR="00972E9A" w:rsidRPr="00242718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Изграждане и оборудване на учебни кабинети за деца с увреждания;</w:t>
      </w:r>
    </w:p>
    <w:p w:rsidR="00972E9A" w:rsidRPr="00242718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Организиране на курсове за повишаване квалификацията на педагогическия състав;</w:t>
      </w:r>
    </w:p>
    <w:p w:rsidR="00972E9A" w:rsidRPr="00242718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Внедряване на съвременни технологии за повишаване качеството на учебния процес;</w:t>
      </w:r>
    </w:p>
    <w:p w:rsidR="00972E9A" w:rsidRPr="00242718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Организ</w:t>
      </w:r>
      <w:r w:rsidR="007947C0" w:rsidRPr="00242718">
        <w:rPr>
          <w:rFonts w:ascii="Cambria" w:hAnsi="Cambria" w:cstheme="minorHAnsi"/>
          <w:color w:val="212121"/>
          <w:lang w:val="bg-BG"/>
        </w:rPr>
        <w:t>иране и провеждане на фестивали (кино, театър, опера, танци, фолклор, музика и др.), изложби, концерти и др.;</w:t>
      </w:r>
    </w:p>
    <w:p w:rsidR="007947C0" w:rsidRPr="00242718" w:rsidRDefault="007947C0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 xml:space="preserve">Ремонт и реконструкция на </w:t>
      </w:r>
      <w:r w:rsidR="008D103D">
        <w:rPr>
          <w:rFonts w:ascii="Cambria" w:hAnsi="Cambria" w:cstheme="minorHAnsi"/>
          <w:color w:val="212121"/>
          <w:lang w:val="bg-BG"/>
        </w:rPr>
        <w:t xml:space="preserve">държавна или общинска </w:t>
      </w:r>
      <w:r w:rsidRPr="00242718">
        <w:rPr>
          <w:rFonts w:ascii="Cambria" w:hAnsi="Cambria" w:cstheme="minorHAnsi"/>
          <w:color w:val="212121"/>
          <w:lang w:val="bg-BG"/>
        </w:rPr>
        <w:t>културна инфраструктура (театри, кина, центрове, галерии);</w:t>
      </w:r>
    </w:p>
    <w:p w:rsidR="007947C0" w:rsidRPr="00242718" w:rsidRDefault="007947C0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 xml:space="preserve">Финансиране и </w:t>
      </w:r>
      <w:proofErr w:type="spellStart"/>
      <w:r w:rsidRPr="00242718">
        <w:rPr>
          <w:rFonts w:ascii="Cambria" w:hAnsi="Cambria" w:cstheme="minorHAnsi"/>
          <w:color w:val="212121"/>
          <w:lang w:val="bg-BG"/>
        </w:rPr>
        <w:t>промотиране</w:t>
      </w:r>
      <w:proofErr w:type="spellEnd"/>
      <w:r w:rsidRPr="00242718">
        <w:rPr>
          <w:rFonts w:ascii="Cambria" w:hAnsi="Cambria" w:cstheme="minorHAnsi"/>
          <w:color w:val="212121"/>
          <w:lang w:val="bg-BG"/>
        </w:rPr>
        <w:t xml:space="preserve"> на филми, свързани с културното многообразие на страната;</w:t>
      </w:r>
    </w:p>
    <w:p w:rsidR="007947C0" w:rsidRPr="00242718" w:rsidRDefault="001A6E9D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 xml:space="preserve">Създаване </w:t>
      </w:r>
      <w:r w:rsidR="00B61D5A">
        <w:rPr>
          <w:rFonts w:ascii="Cambria" w:hAnsi="Cambria" w:cstheme="minorHAnsi"/>
          <w:color w:val="212121"/>
          <w:lang w:val="bg-BG"/>
        </w:rPr>
        <w:t xml:space="preserve">и подпомагане на съществуващи </w:t>
      </w:r>
      <w:r w:rsidRPr="00242718">
        <w:rPr>
          <w:rFonts w:ascii="Cambria" w:hAnsi="Cambria" w:cstheme="minorHAnsi"/>
          <w:color w:val="212121"/>
          <w:lang w:val="bg-BG"/>
        </w:rPr>
        <w:t>специализирани органи на държавната и местна администрация за оказване на консултан</w:t>
      </w:r>
      <w:r w:rsidR="00CD0D4A" w:rsidRPr="00242718">
        <w:rPr>
          <w:rFonts w:ascii="Cambria" w:hAnsi="Cambria" w:cstheme="minorHAnsi"/>
          <w:color w:val="212121"/>
          <w:lang w:val="bg-BG"/>
        </w:rPr>
        <w:t>т</w:t>
      </w:r>
      <w:r w:rsidRPr="00242718">
        <w:rPr>
          <w:rFonts w:ascii="Cambria" w:hAnsi="Cambria" w:cstheme="minorHAnsi"/>
          <w:color w:val="212121"/>
          <w:lang w:val="bg-BG"/>
        </w:rPr>
        <w:t>ска помощ</w:t>
      </w:r>
      <w:r w:rsidR="00E84192" w:rsidRPr="00242718">
        <w:rPr>
          <w:rFonts w:ascii="Cambria" w:hAnsi="Cambria" w:cstheme="minorHAnsi"/>
          <w:color w:val="212121"/>
          <w:lang w:val="bg-BG"/>
        </w:rPr>
        <w:t xml:space="preserve"> на представителите на малкия и среден бизнес;</w:t>
      </w:r>
    </w:p>
    <w:p w:rsidR="00E84192" w:rsidRPr="00242718" w:rsidRDefault="00E84192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lastRenderedPageBreak/>
        <w:t>Организиране на курсове за повишаване квалификацията на служителите на държавната и местна администрация, ангажирани с развитието на малкия и среден бизнес;</w:t>
      </w:r>
    </w:p>
    <w:p w:rsidR="00E84192" w:rsidRPr="00242718" w:rsidRDefault="00E84192" w:rsidP="00E84192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Създаване на електронни портали, предоставящи информация и административни услуги в интерес на развитието на малкия и среден бизнес;</w:t>
      </w:r>
    </w:p>
    <w:p w:rsidR="001A6E9D" w:rsidRPr="00242718" w:rsidRDefault="00E84192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242718">
        <w:rPr>
          <w:rFonts w:ascii="Cambria" w:hAnsi="Cambria" w:cstheme="minorHAnsi"/>
          <w:color w:val="212121"/>
          <w:lang w:val="bg-BG"/>
        </w:rPr>
        <w:t>Финансиране на журналистически платформи и проекти, насочени към обективно отразяване на вътрешнополитическия живот в страната;</w:t>
      </w:r>
    </w:p>
    <w:p w:rsidR="00326EB3" w:rsidRPr="00242718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242718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242718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</w:t>
      </w: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ученици и студенти (включително лица със специални потребности и в неравностойно положение);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 преподаватели и административен персонал на училища и университети;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 любители на театралното и филмово изкуство;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 предприемачи;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 служители на държавната и местна администрация;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представители на малцинствени групи;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 журналисти на свободна практика;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 анализатори и политически експерти на свободна практика.</w:t>
      </w:r>
    </w:p>
    <w:p w:rsidR="00CD0D4A" w:rsidRPr="00242718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B93894" w:rsidRPr="00242718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242718" w:rsidRDefault="001A117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81609B" w:rsidRPr="00242718" w:rsidRDefault="0081609B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 утвърждаване на доброто име и международния авторитет на България;</w:t>
      </w:r>
    </w:p>
    <w:p w:rsidR="0081609B" w:rsidRPr="00242718" w:rsidRDefault="0081609B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 xml:space="preserve">- повишаване качеството на образованието и внедряването на нови обучителни </w:t>
      </w:r>
      <w:r w:rsidR="00A66E79">
        <w:rPr>
          <w:rFonts w:ascii="Cambria" w:hAnsi="Cambria" w:cs="Calibri"/>
          <w:sz w:val="24"/>
          <w:szCs w:val="24"/>
          <w:lang w:val="bg-BG"/>
        </w:rPr>
        <w:t>технологии</w:t>
      </w:r>
      <w:r w:rsidRPr="00242718">
        <w:rPr>
          <w:rFonts w:ascii="Cambria" w:hAnsi="Cambria" w:cs="Calibri"/>
          <w:sz w:val="24"/>
          <w:szCs w:val="24"/>
          <w:lang w:val="bg-BG"/>
        </w:rPr>
        <w:t>;</w:t>
      </w:r>
    </w:p>
    <w:p w:rsidR="0081609B" w:rsidRPr="00242718" w:rsidRDefault="0081609B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 модернизиране на съществуващите пространства за култура;</w:t>
      </w:r>
    </w:p>
    <w:p w:rsidR="0081609B" w:rsidRPr="00242718" w:rsidRDefault="0081609B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 създаването на независими медийни проекти;</w:t>
      </w:r>
    </w:p>
    <w:p w:rsidR="0081609B" w:rsidRPr="00242718" w:rsidRDefault="00242718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 xml:space="preserve">- </w:t>
      </w:r>
      <w:r w:rsidR="0081609B" w:rsidRPr="00242718">
        <w:rPr>
          <w:rFonts w:ascii="Cambria" w:hAnsi="Cambria" w:cs="Calibri"/>
          <w:sz w:val="24"/>
          <w:szCs w:val="24"/>
          <w:lang w:val="bg-BG"/>
        </w:rPr>
        <w:t xml:space="preserve">организиране и провеждане на различни културни събития и утвърждаването им в културния календар на </w:t>
      </w:r>
      <w:r w:rsidR="00AC71A7">
        <w:rPr>
          <w:rFonts w:ascii="Cambria" w:hAnsi="Cambria" w:cs="Calibri"/>
          <w:sz w:val="24"/>
          <w:szCs w:val="24"/>
          <w:lang w:val="bg-BG"/>
        </w:rPr>
        <w:t>Украйна</w:t>
      </w:r>
      <w:r w:rsidR="0081609B" w:rsidRPr="00242718">
        <w:rPr>
          <w:rFonts w:ascii="Cambria" w:hAnsi="Cambria" w:cs="Calibri"/>
          <w:sz w:val="24"/>
          <w:szCs w:val="24"/>
          <w:lang w:val="bg-BG"/>
        </w:rPr>
        <w:t>;</w:t>
      </w:r>
    </w:p>
    <w:p w:rsidR="0081609B" w:rsidRPr="00242718" w:rsidRDefault="0081609B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 подобряване на социално-икономическото развитие и доброто управление, водещо към устойчиво и приобщаващо икономическо развитие;</w:t>
      </w:r>
    </w:p>
    <w:p w:rsidR="0081609B" w:rsidRPr="0048237F" w:rsidRDefault="0081609B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ru-RU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 xml:space="preserve">- намаляване на бедността и повишаването на благоденствието; </w:t>
      </w:r>
    </w:p>
    <w:p w:rsidR="0081609B" w:rsidRPr="00242718" w:rsidRDefault="0081609B" w:rsidP="00242718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 задълбочаване на взаимодействието между институциите на централно, регионално и местно ниво.</w:t>
      </w:r>
    </w:p>
    <w:p w:rsidR="003305E1" w:rsidRPr="00242718" w:rsidRDefault="003305E1" w:rsidP="0081609B">
      <w:pPr>
        <w:ind w:firstLine="708"/>
        <w:jc w:val="both"/>
        <w:rPr>
          <w:rFonts w:ascii="Cambria" w:hAnsi="Cambria" w:cs="Calibri"/>
          <w:sz w:val="24"/>
          <w:szCs w:val="24"/>
          <w:lang w:val="bg-BG"/>
        </w:rPr>
      </w:pPr>
    </w:p>
    <w:p w:rsidR="003D6175" w:rsidRPr="00242718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242718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242718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242718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24271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24271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24271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24271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24271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24271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:rsidR="003D6175" w:rsidRPr="00242718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3D6175" w:rsidRPr="00242718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>5 000</w:t>
      </w:r>
      <w:r w:rsidR="001B3B61"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 </w:t>
      </w:r>
      <w:r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>лв.</w:t>
      </w:r>
    </w:p>
    <w:p w:rsidR="003D6175" w:rsidRPr="00242718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</w:p>
    <w:p w:rsidR="00754B52" w:rsidRPr="00242718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242718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:rsidR="003D6175" w:rsidRPr="0024271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hAnsi="Cambria" w:cstheme="minorHAnsi"/>
          <w:iCs/>
          <w:lang w:val="bg-BG"/>
        </w:rPr>
      </w:pPr>
      <w:r w:rsidRPr="00242718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242718">
        <w:rPr>
          <w:rFonts w:ascii="Cambria" w:hAnsi="Cambria" w:cstheme="minorHAnsi"/>
          <w:iCs/>
          <w:lang w:val="bg-BG"/>
        </w:rPr>
        <w:t xml:space="preserve">- </w:t>
      </w:r>
      <w:r w:rsidRPr="00242718">
        <w:rPr>
          <w:rFonts w:ascii="Cambria" w:hAnsi="Cambria" w:cstheme="minorHAnsi"/>
          <w:iCs/>
          <w:lang w:val="bg-BG"/>
        </w:rPr>
        <w:t xml:space="preserve">до </w:t>
      </w:r>
      <w:r w:rsidR="001F5968" w:rsidRPr="00242718">
        <w:rPr>
          <w:rFonts w:ascii="Cambria" w:hAnsi="Cambria" w:cstheme="minorHAnsi"/>
          <w:iCs/>
          <w:lang w:val="bg-BG"/>
        </w:rPr>
        <w:t>70 000</w:t>
      </w:r>
      <w:r w:rsidRPr="00242718">
        <w:rPr>
          <w:rFonts w:ascii="Cambria" w:hAnsi="Cambria" w:cstheme="minorHAnsi"/>
          <w:iCs/>
          <w:lang w:val="bg-BG"/>
        </w:rPr>
        <w:t xml:space="preserve"> лв.;</w:t>
      </w:r>
    </w:p>
    <w:p w:rsidR="003D6175" w:rsidRPr="0024271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hAnsi="Cambria" w:cstheme="minorHAnsi"/>
          <w:iCs/>
          <w:lang w:val="bg-BG"/>
        </w:rPr>
      </w:pPr>
      <w:r w:rsidRPr="00242718">
        <w:rPr>
          <w:rFonts w:ascii="Cambria" w:hAnsi="Cambria" w:cstheme="minorHAnsi"/>
          <w:iCs/>
          <w:lang w:val="bg-BG"/>
        </w:rPr>
        <w:lastRenderedPageBreak/>
        <w:t xml:space="preserve">за проекти, чиято основна цел е извършване на ремонтни </w:t>
      </w:r>
      <w:r w:rsidR="006810BF" w:rsidRPr="00242718">
        <w:rPr>
          <w:rFonts w:ascii="Cambria" w:hAnsi="Cambria" w:cstheme="minorHAnsi"/>
          <w:iCs/>
          <w:lang w:val="bg-BG"/>
        </w:rPr>
        <w:t xml:space="preserve">и/или строителни </w:t>
      </w:r>
      <w:r w:rsidRPr="00242718">
        <w:rPr>
          <w:rFonts w:ascii="Cambria" w:hAnsi="Cambria" w:cstheme="minorHAnsi"/>
          <w:iCs/>
          <w:lang w:val="bg-BG"/>
        </w:rPr>
        <w:t xml:space="preserve">дейности </w:t>
      </w:r>
      <w:r w:rsidR="006810BF" w:rsidRPr="00242718">
        <w:rPr>
          <w:rFonts w:ascii="Cambria" w:hAnsi="Cambria" w:cstheme="minorHAnsi"/>
          <w:iCs/>
          <w:lang w:val="bg-BG"/>
        </w:rPr>
        <w:t xml:space="preserve">- </w:t>
      </w:r>
      <w:r w:rsidRPr="00242718">
        <w:rPr>
          <w:rFonts w:ascii="Cambria" w:hAnsi="Cambria" w:cstheme="minorHAnsi"/>
          <w:iCs/>
          <w:lang w:val="bg-BG"/>
        </w:rPr>
        <w:t xml:space="preserve">до </w:t>
      </w:r>
      <w:r w:rsidR="001F5968" w:rsidRPr="00242718">
        <w:rPr>
          <w:rFonts w:ascii="Cambria" w:hAnsi="Cambria" w:cstheme="minorHAnsi"/>
          <w:iCs/>
          <w:lang w:val="bg-BG"/>
        </w:rPr>
        <w:t>270 000</w:t>
      </w:r>
      <w:r w:rsidRPr="00242718">
        <w:rPr>
          <w:rFonts w:ascii="Cambria" w:hAnsi="Cambria" w:cstheme="minorHAnsi"/>
          <w:iCs/>
          <w:lang w:val="bg-BG"/>
        </w:rPr>
        <w:t xml:space="preserve"> лв.</w:t>
      </w:r>
    </w:p>
    <w:p w:rsidR="007A4F3D" w:rsidRPr="00242718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242718" w:rsidRDefault="006810BF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6810BF" w:rsidRPr="00242718" w:rsidRDefault="006810BF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2020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837C58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 и не по-къс</w:t>
      </w:r>
      <w:r w:rsidR="001B3B61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е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2020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г.</w:t>
      </w:r>
    </w:p>
    <w:p w:rsidR="00837C58" w:rsidRPr="00242718" w:rsidRDefault="00837C58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E2175" w:rsidRPr="00242718" w:rsidRDefault="00837C58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 по-късно от 3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</w:t>
      </w:r>
      <w:r w:rsidR="006810BF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декември</w:t>
      </w:r>
      <w:r w:rsidR="001B3B61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917E9C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2022 </w:t>
      </w:r>
      <w:r w:rsidR="001B3B61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г.</w:t>
      </w:r>
      <w:r w:rsidR="006810BF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242718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34454" w:rsidRPr="00242718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81609B" w:rsidRPr="00242718" w:rsidRDefault="0081609B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81609B" w:rsidRPr="00242718" w:rsidRDefault="0081609B" w:rsidP="00242718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ab/>
        <w:t>Първостепенни и второстепенни разпоредители с бюджет – юридически лица на (страната-партньор, в която ще се изпълнява проекта);</w:t>
      </w:r>
    </w:p>
    <w:p w:rsidR="0081609B" w:rsidRPr="00242718" w:rsidRDefault="0081609B" w:rsidP="00242718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 xml:space="preserve">Международни и местни неправителствени организации; </w:t>
      </w:r>
    </w:p>
    <w:p w:rsidR="0081609B" w:rsidRPr="00242718" w:rsidRDefault="0081609B" w:rsidP="00242718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>Общини и техни обединения;</w:t>
      </w:r>
    </w:p>
    <w:p w:rsidR="0081609B" w:rsidRPr="00242718" w:rsidRDefault="0081609B" w:rsidP="00242718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</w:t>
      </w:r>
      <w:r w:rsidRPr="00242718">
        <w:rPr>
          <w:rFonts w:ascii="Cambria" w:hAnsi="Cambria" w:cs="Calibri"/>
          <w:sz w:val="24"/>
          <w:szCs w:val="24"/>
          <w:lang w:val="bg-BG"/>
        </w:rPr>
        <w:tab/>
      </w:r>
      <w:r w:rsidRPr="00862D44">
        <w:rPr>
          <w:rFonts w:ascii="Cambria" w:hAnsi="Cambria" w:cs="Calibri"/>
          <w:sz w:val="24"/>
          <w:szCs w:val="24"/>
          <w:lang w:val="bg-BG"/>
        </w:rPr>
        <w:t>Образователни</w:t>
      </w:r>
      <w:r w:rsidR="00862D44" w:rsidRPr="00862D44">
        <w:rPr>
          <w:rFonts w:ascii="Cambria" w:hAnsi="Cambria" w:cs="Calibri"/>
          <w:sz w:val="24"/>
          <w:szCs w:val="24"/>
          <w:lang w:val="bg-BG"/>
        </w:rPr>
        <w:t xml:space="preserve"> институции (включително библиотеки</w:t>
      </w:r>
      <w:r w:rsidR="00862D44">
        <w:rPr>
          <w:rFonts w:ascii="Cambria" w:hAnsi="Cambria" w:cs="Calibri"/>
          <w:sz w:val="24"/>
          <w:szCs w:val="24"/>
          <w:lang w:val="ru-RU"/>
        </w:rPr>
        <w:t>)</w:t>
      </w:r>
      <w:r w:rsidRPr="00242718">
        <w:rPr>
          <w:rFonts w:ascii="Cambria" w:hAnsi="Cambria" w:cs="Calibri"/>
          <w:sz w:val="24"/>
          <w:szCs w:val="24"/>
          <w:lang w:val="bg-BG"/>
        </w:rPr>
        <w:t xml:space="preserve">, здравни и социални институции; </w:t>
      </w:r>
    </w:p>
    <w:p w:rsidR="0081609B" w:rsidRPr="00242718" w:rsidRDefault="0081609B" w:rsidP="00242718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-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>Международни хуманитарни организации;</w:t>
      </w:r>
    </w:p>
    <w:p w:rsidR="0081609B" w:rsidRPr="00242718" w:rsidRDefault="0081609B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D744CA" w:rsidRPr="00242718" w:rsidRDefault="00D744CA" w:rsidP="00D744CA">
      <w:pPr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242718">
        <w:rPr>
          <w:rStyle w:val="FootnoteReference"/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footnoteReference w:id="1"/>
      </w:r>
      <w:r w:rsidRPr="0024271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242718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242718" w:rsidRDefault="004037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403775" w:rsidRPr="00242718" w:rsidRDefault="002F11F3" w:rsidP="00403775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242718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242718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 </w:t>
      </w:r>
      <w:r w:rsidR="00B9389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да са законосъобразни;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242718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B9389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документи -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B9389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242718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</w:t>
      </w:r>
      <w:r w:rsidR="00B9389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242718" w:rsidRDefault="00BB1393" w:rsidP="00A200EF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242718" w:rsidRDefault="002F11F3" w:rsidP="00B9389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="00B9389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D26713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</w:t>
      </w:r>
      <w:r w:rsidR="00D26713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D26713" w:rsidRPr="00242718" w:rsidRDefault="00D26713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242718" w:rsidRDefault="00D26713" w:rsidP="00A200EF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222C05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осигуряване на видимост</w:t>
      </w:r>
      <w:r w:rsidR="00BD2320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та</w:t>
      </w:r>
      <w:r w:rsidR="00222C05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предоставената финан</w:t>
      </w:r>
      <w:r w:rsidR="00EE0328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сова помощ, съгласно получените указания</w:t>
      </w:r>
      <w:r w:rsidR="00BD2320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B93894" w:rsidRPr="00242718" w:rsidRDefault="002F11F3" w:rsidP="00B9389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lastRenderedPageBreak/>
        <w:t>7</w:t>
      </w:r>
      <w:r w:rsidR="00D26713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.3.</w:t>
      </w:r>
      <w:r w:rsidR="00D26713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587EC1"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81609B" w:rsidRPr="00242718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 xml:space="preserve">Допустимите, допринасящи за укрепване на публичните институции в </w:t>
      </w:r>
      <w:r w:rsidR="00511FEE">
        <w:rPr>
          <w:rFonts w:ascii="Cambria" w:hAnsi="Cambria" w:cs="Calibri"/>
          <w:sz w:val="24"/>
          <w:szCs w:val="24"/>
          <w:lang w:val="bg-BG"/>
        </w:rPr>
        <w:t>Украйна</w:t>
      </w:r>
      <w:r w:rsidRPr="00242718">
        <w:rPr>
          <w:rFonts w:ascii="Cambria" w:hAnsi="Cambria" w:cs="Calibri"/>
          <w:sz w:val="24"/>
          <w:szCs w:val="24"/>
          <w:lang w:val="bg-BG"/>
        </w:rPr>
        <w:t>, отговорни за разработване и прилагане на националната политика в приоритетните области</w:t>
      </w:r>
      <w:r w:rsidR="00BA6DA6">
        <w:rPr>
          <w:rFonts w:ascii="Cambria" w:hAnsi="Cambria" w:cs="Calibri"/>
          <w:sz w:val="24"/>
          <w:szCs w:val="24"/>
          <w:lang w:val="bg-BG"/>
        </w:rPr>
        <w:t>,</w:t>
      </w:r>
      <w:r w:rsidRPr="00242718">
        <w:rPr>
          <w:rFonts w:ascii="Cambria" w:hAnsi="Cambria" w:cs="Calibri"/>
          <w:sz w:val="24"/>
          <w:szCs w:val="24"/>
          <w:lang w:val="bg-BG"/>
        </w:rPr>
        <w:t xml:space="preserve">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</w:p>
    <w:p w:rsidR="0081609B" w:rsidRPr="00242718" w:rsidRDefault="0081609B" w:rsidP="00242718">
      <w:pPr>
        <w:spacing w:after="0" w:line="240" w:lineRule="auto"/>
        <w:ind w:firstLine="426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>Разработване на нови/осъвременяване на съществуващи обучителни модули;</w:t>
      </w:r>
    </w:p>
    <w:p w:rsidR="0081609B" w:rsidRPr="00242718" w:rsidRDefault="0081609B" w:rsidP="00242718">
      <w:pPr>
        <w:spacing w:after="0" w:line="240" w:lineRule="auto"/>
        <w:ind w:firstLine="426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 xml:space="preserve">Организиране и провеждане на обучения за служителите от администрацията на </w:t>
      </w:r>
      <w:r w:rsidR="00BD73C6">
        <w:rPr>
          <w:rFonts w:ascii="Cambria" w:hAnsi="Cambria" w:cs="Calibri"/>
          <w:sz w:val="24"/>
          <w:szCs w:val="24"/>
          <w:lang w:val="bg-BG"/>
        </w:rPr>
        <w:t>Украйна</w:t>
      </w:r>
      <w:r w:rsidRPr="00242718">
        <w:rPr>
          <w:rFonts w:ascii="Cambria" w:hAnsi="Cambria" w:cs="Calibri"/>
          <w:sz w:val="24"/>
          <w:szCs w:val="24"/>
          <w:lang w:val="bg-BG"/>
        </w:rPr>
        <w:t>;</w:t>
      </w:r>
    </w:p>
    <w:p w:rsidR="0081609B" w:rsidRPr="00242718" w:rsidRDefault="0081609B" w:rsidP="00242718">
      <w:pPr>
        <w:spacing w:after="0" w:line="240" w:lineRule="auto"/>
        <w:ind w:firstLine="426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 xml:space="preserve"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</w:t>
      </w:r>
      <w:r w:rsidR="00BA6DA6">
        <w:rPr>
          <w:rFonts w:ascii="Cambria" w:hAnsi="Cambria" w:cs="Calibri"/>
          <w:sz w:val="24"/>
          <w:szCs w:val="24"/>
          <w:lang w:val="bg-BG"/>
        </w:rPr>
        <w:t>Украйна</w:t>
      </w:r>
      <w:r w:rsidRPr="00242718">
        <w:rPr>
          <w:rFonts w:ascii="Cambria" w:hAnsi="Cambria" w:cs="Calibri"/>
          <w:sz w:val="24"/>
          <w:szCs w:val="24"/>
          <w:lang w:val="bg-BG"/>
        </w:rPr>
        <w:t>;</w:t>
      </w:r>
    </w:p>
    <w:p w:rsidR="0081609B" w:rsidRPr="00242718" w:rsidRDefault="0081609B" w:rsidP="00242718">
      <w:pPr>
        <w:spacing w:after="0" w:line="240" w:lineRule="auto"/>
        <w:ind w:firstLine="426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>Организиране и провеждане на семинари, форуми, конференции;</w:t>
      </w:r>
    </w:p>
    <w:p w:rsidR="0081609B" w:rsidRPr="00242718" w:rsidRDefault="0081609B" w:rsidP="00242718">
      <w:pPr>
        <w:spacing w:after="0" w:line="240" w:lineRule="auto"/>
        <w:ind w:firstLine="426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>Разработване на изследвания и стратегии.</w:t>
      </w:r>
    </w:p>
    <w:p w:rsidR="0081609B" w:rsidRPr="00242718" w:rsidRDefault="0081609B" w:rsidP="00242718">
      <w:pPr>
        <w:spacing w:after="0" w:line="240" w:lineRule="auto"/>
        <w:ind w:firstLine="426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>Дейности за повишаване на информираността за правата на гражданите;</w:t>
      </w:r>
    </w:p>
    <w:p w:rsidR="0081609B" w:rsidRPr="00242718" w:rsidRDefault="0081609B" w:rsidP="00242718">
      <w:pPr>
        <w:spacing w:after="0" w:line="240" w:lineRule="auto"/>
        <w:ind w:firstLine="426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81609B" w:rsidRPr="00242718" w:rsidRDefault="0081609B" w:rsidP="00242718">
      <w:pPr>
        <w:spacing w:after="120" w:line="240" w:lineRule="auto"/>
        <w:ind w:firstLine="425"/>
        <w:jc w:val="both"/>
        <w:rPr>
          <w:rFonts w:ascii="Cambria" w:hAnsi="Cambria" w:cs="Calibri"/>
          <w:sz w:val="24"/>
          <w:szCs w:val="24"/>
          <w:lang w:val="bg-BG"/>
        </w:rPr>
      </w:pPr>
      <w:r w:rsidRPr="00242718">
        <w:rPr>
          <w:rFonts w:ascii="Cambria" w:hAnsi="Cambria" w:cs="Calibri"/>
          <w:sz w:val="24"/>
          <w:szCs w:val="24"/>
          <w:lang w:val="bg-BG"/>
        </w:rPr>
        <w:t>•</w:t>
      </w:r>
      <w:r w:rsidRPr="00242718">
        <w:rPr>
          <w:rFonts w:ascii="Cambria" w:hAnsi="Cambria" w:cs="Calibri"/>
          <w:sz w:val="24"/>
          <w:szCs w:val="24"/>
          <w:lang w:val="bg-BG"/>
        </w:rPr>
        <w:tab/>
        <w:t>Дейности за подобряване на диалога между неправителствените организации и местните, регионалните и националните власти.</w:t>
      </w:r>
    </w:p>
    <w:p w:rsidR="0081609B" w:rsidRPr="00071D84" w:rsidRDefault="0081609B" w:rsidP="00071D84">
      <w:pPr>
        <w:pStyle w:val="ListParagraph"/>
        <w:numPr>
          <w:ilvl w:val="0"/>
          <w:numId w:val="18"/>
        </w:numPr>
        <w:ind w:left="0" w:firstLine="426"/>
        <w:jc w:val="both"/>
        <w:rPr>
          <w:rFonts w:ascii="Cambria" w:hAnsi="Cambria" w:cs="Calibri"/>
          <w:lang w:val="bg-BG"/>
        </w:rPr>
      </w:pPr>
      <w:r w:rsidRPr="00071D84">
        <w:rPr>
          <w:rFonts w:ascii="Cambria" w:hAnsi="Cambria" w:cs="Calibri"/>
          <w:lang w:val="bg-BG"/>
        </w:rPr>
        <w:t>Дейности, свързани с подобряване качеството на инфраструктурата в съответната област</w:t>
      </w:r>
      <w:r w:rsidR="00242718" w:rsidRPr="00071D84">
        <w:rPr>
          <w:rFonts w:ascii="Cambria" w:hAnsi="Cambria" w:cs="Calibri"/>
          <w:lang w:val="bg-BG"/>
        </w:rPr>
        <w:t xml:space="preserve"> </w:t>
      </w:r>
      <w:r w:rsidRPr="00071D84">
        <w:rPr>
          <w:rFonts w:ascii="Cambria" w:hAnsi="Cambria" w:cs="Calibri"/>
          <w:lang w:val="bg-BG"/>
        </w:rPr>
        <w:t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81609B" w:rsidRPr="00935FAA" w:rsidRDefault="0081609B" w:rsidP="00935FAA">
      <w:pPr>
        <w:pStyle w:val="ListParagraph"/>
        <w:numPr>
          <w:ilvl w:val="0"/>
          <w:numId w:val="19"/>
        </w:numPr>
        <w:spacing w:after="0"/>
        <w:jc w:val="both"/>
        <w:rPr>
          <w:rFonts w:ascii="Cambria" w:hAnsi="Cambria" w:cs="Calibri"/>
          <w:lang w:val="bg-BG"/>
        </w:rPr>
      </w:pPr>
      <w:r w:rsidRPr="00935FAA">
        <w:rPr>
          <w:rFonts w:ascii="Cambria" w:hAnsi="Cambria" w:cs="Calibri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81609B" w:rsidRPr="00935FAA" w:rsidRDefault="0081609B" w:rsidP="00935FAA">
      <w:pPr>
        <w:pStyle w:val="ListParagraph"/>
        <w:numPr>
          <w:ilvl w:val="0"/>
          <w:numId w:val="19"/>
        </w:numPr>
        <w:spacing w:after="0"/>
        <w:jc w:val="both"/>
        <w:rPr>
          <w:rFonts w:ascii="Cambria" w:hAnsi="Cambria" w:cs="Calibri"/>
          <w:lang w:val="bg-BG"/>
        </w:rPr>
      </w:pPr>
      <w:r w:rsidRPr="00935FAA">
        <w:rPr>
          <w:rFonts w:ascii="Cambria" w:hAnsi="Cambria" w:cs="Calibri"/>
          <w:lang w:val="bg-BG"/>
        </w:rPr>
        <w:t>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:rsidR="00B93894" w:rsidRPr="00242718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242718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242718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E81F02" w:rsidRPr="00242718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C90000"/>
          <w:sz w:val="24"/>
          <w:szCs w:val="24"/>
          <w:u w:val="single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8" w:history="1"/>
    </w:p>
    <w:p w:rsidR="006D1596" w:rsidRPr="00242718" w:rsidRDefault="006D1596" w:rsidP="006D1596">
      <w:pPr>
        <w:jc w:val="both"/>
        <w:rPr>
          <w:rFonts w:ascii="Cambria" w:hAnsi="Cambria"/>
          <w:sz w:val="24"/>
          <w:szCs w:val="24"/>
          <w:lang w:val="bg-BG"/>
        </w:rPr>
      </w:pPr>
      <w:r w:rsidRPr="00242718">
        <w:rPr>
          <w:rFonts w:ascii="Cambria" w:hAnsi="Cambria"/>
          <w:sz w:val="24"/>
          <w:szCs w:val="24"/>
          <w:lang w:val="bg-BG"/>
        </w:rPr>
        <w:t xml:space="preserve">Формуляр на български език - </w:t>
      </w:r>
      <w:hyperlink r:id="rId9" w:history="1">
        <w:r w:rsidRPr="00242718">
          <w:rPr>
            <w:rStyle w:val="Hyperlink"/>
            <w:rFonts w:ascii="Cambria" w:hAnsi="Cambria"/>
            <w:sz w:val="24"/>
            <w:szCs w:val="24"/>
            <w:lang w:val="bg-BG"/>
          </w:rPr>
          <w:t>https://www.mfa.bg/upload/37116/Формуляр%20F.doc</w:t>
        </w:r>
      </w:hyperlink>
      <w:r w:rsidRPr="00242718">
        <w:rPr>
          <w:rFonts w:ascii="Cambria" w:hAnsi="Cambria"/>
          <w:sz w:val="24"/>
          <w:szCs w:val="24"/>
          <w:lang w:val="bg-BG"/>
        </w:rPr>
        <w:t xml:space="preserve"> </w:t>
      </w:r>
    </w:p>
    <w:p w:rsidR="006D1596" w:rsidRPr="00242718" w:rsidRDefault="006D1596" w:rsidP="006D1596">
      <w:pPr>
        <w:jc w:val="both"/>
        <w:rPr>
          <w:rFonts w:ascii="Cambria" w:hAnsi="Cambria"/>
          <w:sz w:val="24"/>
          <w:szCs w:val="24"/>
          <w:lang w:val="bg-BG"/>
        </w:rPr>
      </w:pPr>
    </w:p>
    <w:p w:rsidR="006D1596" w:rsidRPr="00242718" w:rsidRDefault="006D1596" w:rsidP="006D1596">
      <w:pPr>
        <w:jc w:val="both"/>
        <w:rPr>
          <w:rFonts w:ascii="Cambria" w:hAnsi="Cambria"/>
          <w:sz w:val="24"/>
          <w:szCs w:val="24"/>
          <w:lang w:val="bg-BG"/>
        </w:rPr>
      </w:pPr>
      <w:r w:rsidRPr="00242718">
        <w:rPr>
          <w:rFonts w:ascii="Cambria" w:hAnsi="Cambria"/>
          <w:sz w:val="24"/>
          <w:szCs w:val="24"/>
          <w:lang w:val="bg-BG"/>
        </w:rPr>
        <w:t>Формуляр на английски език</w:t>
      </w:r>
      <w:hyperlink r:id="rId10" w:history="1"/>
      <w:r w:rsidRPr="00242718">
        <w:rPr>
          <w:rFonts w:ascii="Cambria" w:hAnsi="Cambria"/>
          <w:sz w:val="24"/>
          <w:szCs w:val="24"/>
          <w:lang w:val="bg-BG"/>
        </w:rPr>
        <w:t xml:space="preserve"> -  </w:t>
      </w:r>
    </w:p>
    <w:p w:rsidR="006D1596" w:rsidRPr="00242718" w:rsidRDefault="003F0CC0" w:rsidP="006D1596">
      <w:pPr>
        <w:jc w:val="both"/>
        <w:rPr>
          <w:rFonts w:ascii="Cambria" w:hAnsi="Cambria"/>
          <w:sz w:val="24"/>
          <w:szCs w:val="24"/>
          <w:lang w:val="bg-BG"/>
        </w:rPr>
      </w:pPr>
      <w:hyperlink r:id="rId11" w:history="1">
        <w:r w:rsidR="006D1596" w:rsidRPr="00242718">
          <w:rPr>
            <w:rStyle w:val="Hyperlink"/>
            <w:rFonts w:ascii="Cambria" w:hAnsi="Cambria"/>
            <w:sz w:val="24"/>
            <w:szCs w:val="24"/>
            <w:lang w:val="bg-BG"/>
          </w:rPr>
          <w:t>https://www.mfa.bg/upload/37117/App_Form_Development_2019%20F.doc</w:t>
        </w:r>
      </w:hyperlink>
      <w:r w:rsidR="006D1596" w:rsidRPr="00242718">
        <w:rPr>
          <w:rFonts w:ascii="Cambria" w:hAnsi="Cambria"/>
          <w:sz w:val="24"/>
          <w:szCs w:val="24"/>
          <w:lang w:val="bg-BG"/>
        </w:rPr>
        <w:t xml:space="preserve"> </w:t>
      </w:r>
    </w:p>
    <w:p w:rsidR="006D1596" w:rsidRPr="00242718" w:rsidRDefault="006D1596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E81F02" w:rsidRPr="00242718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81609B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Украйна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A1179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242718" w:rsidRDefault="005D7B25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242718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24271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242718" w:rsidRDefault="00D07BD2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81609B" w:rsidRPr="00242718" w:rsidRDefault="0081609B" w:rsidP="0081609B">
      <w:pPr>
        <w:ind w:firstLine="720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242718">
        <w:rPr>
          <w:rFonts w:ascii="Cambria" w:hAnsi="Cambria" w:cstheme="minorHAnsi"/>
          <w:sz w:val="24"/>
          <w:szCs w:val="24"/>
          <w:lang w:val="bg-BG"/>
        </w:rPr>
        <w:t xml:space="preserve">Крайният срок за набиране на проектните предложения е </w:t>
      </w:r>
      <w:r w:rsidRPr="00242718">
        <w:rPr>
          <w:rFonts w:ascii="Cambria" w:hAnsi="Cambria" w:cstheme="minorHAnsi"/>
          <w:b/>
          <w:sz w:val="24"/>
          <w:szCs w:val="24"/>
          <w:lang w:val="bg-BG"/>
        </w:rPr>
        <w:t>28 юни 2019 г</w:t>
      </w:r>
      <w:r w:rsidRPr="00242718">
        <w:rPr>
          <w:rFonts w:ascii="Cambria" w:hAnsi="Cambria" w:cstheme="minorHAnsi"/>
          <w:sz w:val="24"/>
          <w:szCs w:val="24"/>
          <w:lang w:val="bg-BG"/>
        </w:rPr>
        <w:t>., като същите следва да бъдат изпратени на електронния адрес на посолството</w:t>
      </w:r>
      <w:r w:rsidR="003305E1" w:rsidRPr="00242718">
        <w:rPr>
          <w:rFonts w:ascii="Cambria" w:hAnsi="Cambria" w:cstheme="minorHAnsi"/>
          <w:sz w:val="24"/>
          <w:szCs w:val="24"/>
          <w:lang w:val="bg-BG"/>
        </w:rPr>
        <w:t xml:space="preserve"> </w:t>
      </w:r>
      <w:hyperlink r:id="rId12" w:history="1">
        <w:r w:rsidR="003305E1" w:rsidRPr="00242718">
          <w:rPr>
            <w:rStyle w:val="Hyperlink"/>
            <w:rFonts w:ascii="Cambria" w:hAnsi="Cambria"/>
            <w:sz w:val="24"/>
            <w:szCs w:val="24"/>
            <w:lang w:val="bg-BG"/>
          </w:rPr>
          <w:t>embassy.kiev@mfa.bg</w:t>
        </w:r>
      </w:hyperlink>
      <w:r w:rsidR="006D1596" w:rsidRPr="00242718">
        <w:rPr>
          <w:rFonts w:ascii="Cambria" w:hAnsi="Cambria" w:cstheme="minorHAnsi"/>
          <w:sz w:val="24"/>
          <w:szCs w:val="24"/>
          <w:lang w:val="bg-BG"/>
        </w:rPr>
        <w:t>.</w:t>
      </w:r>
    </w:p>
    <w:p w:rsidR="00896D8E" w:rsidRPr="00242718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705933" w:rsidRPr="00242718" w:rsidRDefault="002F11F3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10</w:t>
      </w:r>
      <w:r w:rsidR="00705933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24271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1445D1" w:rsidRPr="00242718" w:rsidRDefault="001445D1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494D41" w:rsidRPr="00242718" w:rsidRDefault="003667E0" w:rsidP="001A117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оценяването до 10 работни дни от решението на компетентния орган. </w:t>
      </w:r>
      <w:r w:rsidR="0007698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6D1596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Украйна</w:t>
      </w:r>
      <w:r w:rsidR="00076984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445D1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24271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BC6297" w:rsidRPr="008D103D" w:rsidRDefault="00BC6297" w:rsidP="007C5A75">
      <w:pPr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sectPr w:rsidR="00BC6297" w:rsidRPr="008D103D" w:rsidSect="00620F1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C0" w:rsidRDefault="003F0CC0" w:rsidP="003E46F1">
      <w:pPr>
        <w:spacing w:after="0" w:line="240" w:lineRule="auto"/>
      </w:pPr>
      <w:r>
        <w:separator/>
      </w:r>
    </w:p>
  </w:endnote>
  <w:endnote w:type="continuationSeparator" w:id="0">
    <w:p w:rsidR="003F0CC0" w:rsidRDefault="003F0CC0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C0" w:rsidRDefault="003F0CC0" w:rsidP="003E46F1">
      <w:pPr>
        <w:spacing w:after="0" w:line="240" w:lineRule="auto"/>
      </w:pPr>
      <w:r>
        <w:separator/>
      </w:r>
    </w:p>
  </w:footnote>
  <w:footnote w:type="continuationSeparator" w:id="0">
    <w:p w:rsidR="003F0CC0" w:rsidRDefault="003F0CC0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934F8"/>
    <w:multiLevelType w:val="hybridMultilevel"/>
    <w:tmpl w:val="86B669BE"/>
    <w:lvl w:ilvl="0" w:tplc="9A2611C8">
      <w:start w:val="4"/>
      <w:numFmt w:val="bullet"/>
      <w:lvlText w:val="•"/>
      <w:lvlJc w:val="left"/>
      <w:pPr>
        <w:ind w:left="1146" w:hanging="720"/>
      </w:pPr>
      <w:rPr>
        <w:rFonts w:ascii="Cambria" w:eastAsiaTheme="minorHAnsi" w:hAnsi="Cambr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1F246C"/>
    <w:multiLevelType w:val="hybridMultilevel"/>
    <w:tmpl w:val="EC80AF0C"/>
    <w:lvl w:ilvl="0" w:tplc="FF701398">
      <w:start w:val="2"/>
      <w:numFmt w:val="bullet"/>
      <w:lvlText w:val="-"/>
      <w:lvlJc w:val="left"/>
      <w:pPr>
        <w:ind w:left="1146" w:hanging="360"/>
      </w:pPr>
      <w:rPr>
        <w:rFonts w:ascii="Cambria" w:eastAsia="Times New Roman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4DC4"/>
    <w:multiLevelType w:val="hybridMultilevel"/>
    <w:tmpl w:val="2F949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E50A6"/>
    <w:multiLevelType w:val="hybridMultilevel"/>
    <w:tmpl w:val="49247B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54C7"/>
    <w:multiLevelType w:val="hybridMultilevel"/>
    <w:tmpl w:val="586CB05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3"/>
  </w:num>
  <w:num w:numId="5">
    <w:abstractNumId w:val="12"/>
  </w:num>
  <w:num w:numId="6">
    <w:abstractNumId w:val="14"/>
  </w:num>
  <w:num w:numId="7">
    <w:abstractNumId w:val="15"/>
  </w:num>
  <w:num w:numId="8">
    <w:abstractNumId w:val="8"/>
  </w:num>
  <w:num w:numId="9">
    <w:abstractNumId w:val="6"/>
  </w:num>
  <w:num w:numId="10">
    <w:abstractNumId w:val="17"/>
  </w:num>
  <w:num w:numId="11">
    <w:abstractNumId w:val="1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18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2D55"/>
    <w:rsid w:val="000323E3"/>
    <w:rsid w:val="000471A9"/>
    <w:rsid w:val="00067A16"/>
    <w:rsid w:val="00071D84"/>
    <w:rsid w:val="00076984"/>
    <w:rsid w:val="000778B3"/>
    <w:rsid w:val="00083CDC"/>
    <w:rsid w:val="00090364"/>
    <w:rsid w:val="000A07B5"/>
    <w:rsid w:val="000B48F1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A6E9D"/>
    <w:rsid w:val="001B3B61"/>
    <w:rsid w:val="001C51D7"/>
    <w:rsid w:val="001D1D81"/>
    <w:rsid w:val="001E6A0E"/>
    <w:rsid w:val="001F5968"/>
    <w:rsid w:val="00202479"/>
    <w:rsid w:val="00220D70"/>
    <w:rsid w:val="00222C05"/>
    <w:rsid w:val="002310AA"/>
    <w:rsid w:val="00242718"/>
    <w:rsid w:val="0026733B"/>
    <w:rsid w:val="00271C40"/>
    <w:rsid w:val="00281A59"/>
    <w:rsid w:val="002B2680"/>
    <w:rsid w:val="002B3957"/>
    <w:rsid w:val="002C0C0C"/>
    <w:rsid w:val="002D2C8E"/>
    <w:rsid w:val="002E6054"/>
    <w:rsid w:val="002F11F3"/>
    <w:rsid w:val="002F2B17"/>
    <w:rsid w:val="0030451C"/>
    <w:rsid w:val="00326EB3"/>
    <w:rsid w:val="00327425"/>
    <w:rsid w:val="003305E1"/>
    <w:rsid w:val="00335184"/>
    <w:rsid w:val="00342F15"/>
    <w:rsid w:val="00351785"/>
    <w:rsid w:val="003667E0"/>
    <w:rsid w:val="00391C05"/>
    <w:rsid w:val="003B61BC"/>
    <w:rsid w:val="003C6B2D"/>
    <w:rsid w:val="003D6175"/>
    <w:rsid w:val="003E46F1"/>
    <w:rsid w:val="003F0CC0"/>
    <w:rsid w:val="00401E84"/>
    <w:rsid w:val="00403339"/>
    <w:rsid w:val="00403775"/>
    <w:rsid w:val="0041066A"/>
    <w:rsid w:val="004249B4"/>
    <w:rsid w:val="00457382"/>
    <w:rsid w:val="00457B41"/>
    <w:rsid w:val="0048237F"/>
    <w:rsid w:val="00494D41"/>
    <w:rsid w:val="004A5F20"/>
    <w:rsid w:val="004D6D1D"/>
    <w:rsid w:val="004F1441"/>
    <w:rsid w:val="004F4160"/>
    <w:rsid w:val="00511FEE"/>
    <w:rsid w:val="005227B7"/>
    <w:rsid w:val="0052407A"/>
    <w:rsid w:val="00550F2B"/>
    <w:rsid w:val="00563038"/>
    <w:rsid w:val="00563962"/>
    <w:rsid w:val="00570412"/>
    <w:rsid w:val="00587EC1"/>
    <w:rsid w:val="005959C2"/>
    <w:rsid w:val="005A22FB"/>
    <w:rsid w:val="005A3DA8"/>
    <w:rsid w:val="005B077C"/>
    <w:rsid w:val="005D5B7B"/>
    <w:rsid w:val="005D7B25"/>
    <w:rsid w:val="006157AF"/>
    <w:rsid w:val="00620F1F"/>
    <w:rsid w:val="006217A3"/>
    <w:rsid w:val="00640925"/>
    <w:rsid w:val="00644B8E"/>
    <w:rsid w:val="00667049"/>
    <w:rsid w:val="00675165"/>
    <w:rsid w:val="006810BF"/>
    <w:rsid w:val="00681C10"/>
    <w:rsid w:val="00695619"/>
    <w:rsid w:val="006A75C6"/>
    <w:rsid w:val="006D1596"/>
    <w:rsid w:val="006D3A0D"/>
    <w:rsid w:val="00703C5A"/>
    <w:rsid w:val="00705933"/>
    <w:rsid w:val="0071166B"/>
    <w:rsid w:val="00754B52"/>
    <w:rsid w:val="00773F2E"/>
    <w:rsid w:val="007937AA"/>
    <w:rsid w:val="007947C0"/>
    <w:rsid w:val="007A4F3D"/>
    <w:rsid w:val="007B1FFF"/>
    <w:rsid w:val="007C034A"/>
    <w:rsid w:val="007C5A75"/>
    <w:rsid w:val="007D0DCF"/>
    <w:rsid w:val="007D6E1F"/>
    <w:rsid w:val="007E4483"/>
    <w:rsid w:val="007F77C3"/>
    <w:rsid w:val="008070D7"/>
    <w:rsid w:val="0081609B"/>
    <w:rsid w:val="00816405"/>
    <w:rsid w:val="00837C58"/>
    <w:rsid w:val="00862D44"/>
    <w:rsid w:val="00863E90"/>
    <w:rsid w:val="0086609E"/>
    <w:rsid w:val="00872A85"/>
    <w:rsid w:val="00896D8E"/>
    <w:rsid w:val="008975A0"/>
    <w:rsid w:val="008B5748"/>
    <w:rsid w:val="008B6655"/>
    <w:rsid w:val="008B6F1C"/>
    <w:rsid w:val="008D103D"/>
    <w:rsid w:val="008F04BF"/>
    <w:rsid w:val="00907075"/>
    <w:rsid w:val="00917E9C"/>
    <w:rsid w:val="00935FAA"/>
    <w:rsid w:val="0094586A"/>
    <w:rsid w:val="00953829"/>
    <w:rsid w:val="00972E9A"/>
    <w:rsid w:val="0097308E"/>
    <w:rsid w:val="00975BA8"/>
    <w:rsid w:val="0099314B"/>
    <w:rsid w:val="009B327C"/>
    <w:rsid w:val="009C0135"/>
    <w:rsid w:val="009C3EE1"/>
    <w:rsid w:val="009E736F"/>
    <w:rsid w:val="009F1DF5"/>
    <w:rsid w:val="009F2B56"/>
    <w:rsid w:val="009F3623"/>
    <w:rsid w:val="00A04C0D"/>
    <w:rsid w:val="00A200EF"/>
    <w:rsid w:val="00A60EFF"/>
    <w:rsid w:val="00A618A4"/>
    <w:rsid w:val="00A66E79"/>
    <w:rsid w:val="00A75138"/>
    <w:rsid w:val="00A8795C"/>
    <w:rsid w:val="00AC71A7"/>
    <w:rsid w:val="00AD5295"/>
    <w:rsid w:val="00AD7C1F"/>
    <w:rsid w:val="00AE2652"/>
    <w:rsid w:val="00AF2F46"/>
    <w:rsid w:val="00AF49F7"/>
    <w:rsid w:val="00B00E6B"/>
    <w:rsid w:val="00B0345C"/>
    <w:rsid w:val="00B3731B"/>
    <w:rsid w:val="00B415C3"/>
    <w:rsid w:val="00B50661"/>
    <w:rsid w:val="00B61D5A"/>
    <w:rsid w:val="00B77383"/>
    <w:rsid w:val="00B77D12"/>
    <w:rsid w:val="00B9176B"/>
    <w:rsid w:val="00B93894"/>
    <w:rsid w:val="00B95379"/>
    <w:rsid w:val="00BA1059"/>
    <w:rsid w:val="00BA6DA6"/>
    <w:rsid w:val="00BB1393"/>
    <w:rsid w:val="00BC6297"/>
    <w:rsid w:val="00BD2320"/>
    <w:rsid w:val="00BD3E6B"/>
    <w:rsid w:val="00BD73C6"/>
    <w:rsid w:val="00BE5CE3"/>
    <w:rsid w:val="00C16027"/>
    <w:rsid w:val="00C31DE2"/>
    <w:rsid w:val="00C34454"/>
    <w:rsid w:val="00C63093"/>
    <w:rsid w:val="00C63AF3"/>
    <w:rsid w:val="00C7671A"/>
    <w:rsid w:val="00C91A6E"/>
    <w:rsid w:val="00C95A05"/>
    <w:rsid w:val="00CA507E"/>
    <w:rsid w:val="00CA6BDD"/>
    <w:rsid w:val="00CD0D4A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41C68"/>
    <w:rsid w:val="00D47533"/>
    <w:rsid w:val="00D63F24"/>
    <w:rsid w:val="00D647D7"/>
    <w:rsid w:val="00D744CA"/>
    <w:rsid w:val="00D9501B"/>
    <w:rsid w:val="00DE3405"/>
    <w:rsid w:val="00E03127"/>
    <w:rsid w:val="00E0346D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4192"/>
    <w:rsid w:val="00E859F6"/>
    <w:rsid w:val="00E96C5C"/>
    <w:rsid w:val="00EA0EB6"/>
    <w:rsid w:val="00EB251F"/>
    <w:rsid w:val="00EB5DE7"/>
    <w:rsid w:val="00EC777C"/>
    <w:rsid w:val="00EE0328"/>
    <w:rsid w:val="00F11136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10DE8-49AC-4BB3-9909-F086A26B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a.bg/bg/ministerstvo/dokumenti/satrudnichestvo-za-razvitie-humanitarna-pomosh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bassy.kiev@mf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a.bg/upload/37117/App_Form_Development_2019%20F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fa.bg/upload/37117/App_Form_Development_2019%20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upload/37116/&#1060;&#1086;&#1088;&#1084;&#1091;&#1083;&#1103;&#1088;%20F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92FDFB50-0F9C-4233-93C6-3B891777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Denitsa Petkova</cp:lastModifiedBy>
  <cp:revision>2</cp:revision>
  <cp:lastPrinted>2019-04-01T14:35:00Z</cp:lastPrinted>
  <dcterms:created xsi:type="dcterms:W3CDTF">2019-04-15T12:36:00Z</dcterms:created>
  <dcterms:modified xsi:type="dcterms:W3CDTF">2019-04-15T12:36:00Z</dcterms:modified>
</cp:coreProperties>
</file>